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B9" w:rsidRPr="003E2160" w:rsidRDefault="003E2160" w:rsidP="003E2160">
      <w:pPr>
        <w:jc w:val="center"/>
        <w:rPr>
          <w:sz w:val="40"/>
        </w:rPr>
      </w:pPr>
      <w:r w:rsidRPr="003E2160">
        <w:rPr>
          <w:sz w:val="40"/>
        </w:rPr>
        <w:t>Під час воєнного стану</w:t>
      </w:r>
      <w:bookmarkStart w:id="0" w:name="_GoBack"/>
      <w:bookmarkEnd w:id="0"/>
      <w:r w:rsidRPr="003E2160">
        <w:rPr>
          <w:sz w:val="40"/>
        </w:rPr>
        <w:t xml:space="preserve"> інформація закрита.</w:t>
      </w:r>
    </w:p>
    <w:sectPr w:rsidR="00671AB9" w:rsidRPr="003E21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EA"/>
    <w:rsid w:val="003E2160"/>
    <w:rsid w:val="00671AB9"/>
    <w:rsid w:val="00DA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</cp:revision>
  <dcterms:created xsi:type="dcterms:W3CDTF">2023-06-07T06:32:00Z</dcterms:created>
  <dcterms:modified xsi:type="dcterms:W3CDTF">2023-06-07T06:32:00Z</dcterms:modified>
</cp:coreProperties>
</file>